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17C9B" w:rsidR="00434727" w:rsidP="005A4E27" w:rsidRDefault="00F15154" w14:paraId="3AB02F57" w14:textId="7D5260BC">
      <w:pPr>
        <w:jc w:val="center"/>
        <w:rPr>
          <w:b/>
          <w:bCs/>
        </w:rPr>
      </w:pPr>
      <w:r>
        <w:rPr>
          <w:b/>
          <w:bCs/>
        </w:rPr>
        <w:t>Associate of Arts</w:t>
      </w:r>
    </w:p>
    <w:p w:rsidRPr="00E17C9B" w:rsidR="00157CA2" w:rsidP="005A4E27" w:rsidRDefault="00157CA2" w14:paraId="1414FA7E" w14:textId="77777777">
      <w:pPr>
        <w:jc w:val="center"/>
        <w:rPr>
          <w:b/>
          <w:bCs/>
        </w:rPr>
      </w:pPr>
      <w:r w:rsidRPr="00E17C9B">
        <w:rPr>
          <w:b/>
          <w:bCs/>
        </w:rPr>
        <w:t>Business Administration</w:t>
      </w:r>
    </w:p>
    <w:p w:rsidRPr="00813E48" w:rsidR="00770FF3" w:rsidP="005A4E27" w:rsidRDefault="00770FF3" w14:paraId="03DA7E1B" w14:textId="77777777">
      <w:pPr>
        <w:jc w:val="center"/>
        <w:rPr>
          <w:b/>
          <w:bCs/>
        </w:rPr>
      </w:pPr>
      <w:r w:rsidRPr="2DBEF452" w:rsidR="00770FF3">
        <w:rPr>
          <w:b w:val="1"/>
          <w:bCs w:val="1"/>
        </w:rPr>
        <w:t>General Education Mapping</w:t>
      </w:r>
    </w:p>
    <w:p w:rsidR="001137FF" w:rsidP="005A4E27" w:rsidRDefault="001137FF" w14:paraId="62AB634E" w14:textId="77777777">
      <w:pPr>
        <w:jc w:val="center"/>
        <w:rPr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5"/>
        <w:gridCol w:w="1260"/>
        <w:gridCol w:w="2520"/>
        <w:gridCol w:w="2430"/>
        <w:gridCol w:w="2790"/>
        <w:gridCol w:w="2160"/>
        <w:gridCol w:w="2430"/>
      </w:tblGrid>
      <w:tr w:rsidR="00EB77A2" w:rsidTr="2DBEF452" w14:paraId="40E796D9" w14:textId="77777777"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="00EB77A2" w:rsidP="005A4E27" w:rsidRDefault="00EB77A2" w14:paraId="4388BFC5" w14:textId="77777777">
            <w:pPr>
              <w:jc w:val="center"/>
            </w:pPr>
          </w:p>
        </w:tc>
        <w:tc>
          <w:tcPr>
            <w:tcW w:w="13590" w:type="dxa"/>
            <w:gridSpan w:val="6"/>
            <w:tcBorders>
              <w:top w:val="single" w:color="auto" w:sz="4" w:space="0"/>
              <w:left w:val="nil"/>
            </w:tcBorders>
            <w:tcMar/>
          </w:tcPr>
          <w:p w:rsidR="00EB77A2" w:rsidP="005A4E27" w:rsidRDefault="00EB77A2" w14:paraId="7031C88C" w14:textId="753F2894">
            <w:pPr>
              <w:jc w:val="center"/>
            </w:pPr>
            <w:r w:rsidR="5BF571E7">
              <w:rPr/>
              <w:t>Inst</w:t>
            </w:r>
            <w:r w:rsidR="2E514557">
              <w:rPr/>
              <w:t>itu</w:t>
            </w:r>
            <w:r w:rsidR="5BF571E7">
              <w:rPr/>
              <w:t>tional</w:t>
            </w:r>
            <w:r w:rsidR="18D6F997">
              <w:rPr/>
              <w:t xml:space="preserve"> Learning Outcomes</w:t>
            </w:r>
          </w:p>
        </w:tc>
      </w:tr>
      <w:tr w:rsidR="00522631" w:rsidTr="2DBEF452" w14:paraId="506F4CA7" w14:textId="77777777">
        <w:tc>
          <w:tcPr>
            <w:tcW w:w="355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="00EE0374" w:rsidRDefault="00EE0374" w14:paraId="0F92E391" w14:textId="77777777"/>
        </w:tc>
        <w:tc>
          <w:tcPr>
            <w:tcW w:w="1260" w:type="dxa"/>
            <w:tcBorders>
              <w:top w:val="nil"/>
              <w:left w:val="nil"/>
            </w:tcBorders>
            <w:tcMar/>
          </w:tcPr>
          <w:p w:rsidR="00EE0374" w:rsidRDefault="00EE0374" w14:paraId="1130F843" w14:textId="77777777"/>
        </w:tc>
        <w:tc>
          <w:tcPr>
            <w:tcW w:w="2520" w:type="dxa"/>
            <w:tcMar/>
          </w:tcPr>
          <w:p w:rsidRPr="000243DB" w:rsidR="00EE0374" w:rsidP="00230165" w:rsidRDefault="000243DB" w14:paraId="1EB0D9DD" w14:textId="135633DD">
            <w:pPr>
              <w:tabs>
                <w:tab w:val="center" w:pos="7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43D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  <w:r w:rsidR="007A57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C42D8" w:rsidR="00EC42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Communication: Students will be able to communicate information and concepts in oral and written format.</w:t>
            </w:r>
          </w:p>
        </w:tc>
        <w:tc>
          <w:tcPr>
            <w:tcW w:w="2430" w:type="dxa"/>
            <w:tcMar/>
          </w:tcPr>
          <w:p w:rsidRPr="00EE0374" w:rsidR="00EE0374" w:rsidRDefault="000243DB" w14:paraId="01A2BD9E" w14:textId="2D4FC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</w:t>
            </w:r>
            <w:r w:rsidR="00EC42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C42D8" w:rsidR="00EC42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Critical Thinking: Students will use evidence to develop arguments, make decisions, and evaluate outcomes.</w:t>
            </w:r>
          </w:p>
        </w:tc>
        <w:tc>
          <w:tcPr>
            <w:tcW w:w="2790" w:type="dxa"/>
            <w:tcMar/>
          </w:tcPr>
          <w:p w:rsidRPr="00EE0374" w:rsidR="00EE0374" w:rsidRDefault="000243DB" w14:paraId="5B511111" w14:textId="10EA1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EC42D8" w:rsidR="00EC42D8">
              <w:rPr>
                <w:rFonts w:ascii="Times New Roman" w:hAnsi="Times New Roman" w:cs="Times New Roman"/>
                <w:sz w:val="20"/>
                <w:szCs w:val="20"/>
              </w:rPr>
              <w:t>Diverse Perspectives and Cultures: Students will be able to describe diverse perspectives and cultures as they relate to the individual, the community (with emphasis on the Native American community), and the global society.</w:t>
            </w:r>
          </w:p>
        </w:tc>
        <w:tc>
          <w:tcPr>
            <w:tcW w:w="2160" w:type="dxa"/>
            <w:tcMar/>
          </w:tcPr>
          <w:p w:rsidRPr="00EE0374" w:rsidR="00EE0374" w:rsidRDefault="000243DB" w14:paraId="50089BA2" w14:textId="02152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E604B9" w:rsidR="00E604B9">
              <w:rPr>
                <w:rFonts w:ascii="Times New Roman" w:hAnsi="Times New Roman" w:cs="Times New Roman"/>
                <w:sz w:val="20"/>
                <w:szCs w:val="20"/>
              </w:rPr>
              <w:t>Information Literacy: Student will apply a variety of credible sources to support a given topic.</w:t>
            </w:r>
          </w:p>
        </w:tc>
        <w:tc>
          <w:tcPr>
            <w:tcW w:w="2430" w:type="dxa"/>
            <w:tcMar/>
          </w:tcPr>
          <w:p w:rsidRPr="00EE0374" w:rsidR="00EE0374" w:rsidRDefault="000243DB" w14:paraId="75476EB7" w14:textId="73A08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5. </w:t>
            </w:r>
            <w:r w:rsidRPr="00E604B9" w:rsidR="00E60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Quantitative Reasoning: Students will use quantitative analytical skills to interpret and evaluate problems.</w:t>
            </w:r>
          </w:p>
        </w:tc>
      </w:tr>
      <w:tr w:rsidR="00267057" w:rsidTr="2DBEF452" w14:paraId="4F9240D8" w14:textId="77777777">
        <w:tc>
          <w:tcPr>
            <w:tcW w:w="355" w:type="dxa"/>
            <w:vMerge w:val="restart"/>
            <w:tcBorders>
              <w:top w:val="single" w:color="auto" w:sz="4" w:space="0"/>
            </w:tcBorders>
            <w:tcMar/>
            <w:textDirection w:val="btLr"/>
          </w:tcPr>
          <w:p w:rsidR="00267057" w:rsidP="00522631" w:rsidRDefault="00CC1486" w14:paraId="58DC8B57" w14:textId="77777777">
            <w:pPr>
              <w:ind w:left="113" w:right="113"/>
              <w:jc w:val="center"/>
            </w:pPr>
            <w:r>
              <w:t>Required Courses</w:t>
            </w:r>
          </w:p>
        </w:tc>
        <w:tc>
          <w:tcPr>
            <w:tcW w:w="1260" w:type="dxa"/>
            <w:tcMar/>
          </w:tcPr>
          <w:p w:rsidRPr="002A41C9" w:rsidR="00855114" w:rsidRDefault="00855114" w14:paraId="1FDA7F4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1C9">
              <w:rPr>
                <w:rFonts w:ascii="Times New Roman" w:hAnsi="Times New Roman" w:cs="Times New Roman"/>
                <w:sz w:val="20"/>
                <w:szCs w:val="20"/>
              </w:rPr>
              <w:t>AC 131</w:t>
            </w:r>
          </w:p>
        </w:tc>
        <w:tc>
          <w:tcPr>
            <w:tcW w:w="2520" w:type="dxa"/>
            <w:tcMar/>
          </w:tcPr>
          <w:p w:rsidRPr="002A41C9" w:rsidR="00267057" w:rsidP="002A41C9" w:rsidRDefault="0033433A" w14:paraId="1C522F4C" w14:textId="74972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1C9">
              <w:rPr>
                <w:rFonts w:ascii="Times New Roman" w:hAnsi="Times New Roman" w:cs="Times New Roman"/>
                <w:sz w:val="20"/>
                <w:szCs w:val="20"/>
              </w:rPr>
              <w:t>A – Communication: Students prepare and explain financial statements, demonstrating mastery in presenting results clearly.</w:t>
            </w:r>
          </w:p>
        </w:tc>
        <w:tc>
          <w:tcPr>
            <w:tcW w:w="2430" w:type="dxa"/>
            <w:tcMar/>
          </w:tcPr>
          <w:p w:rsidRPr="002A41C9" w:rsidR="00267057" w:rsidP="002A41C9" w:rsidRDefault="00715181" w14:paraId="17ED424A" w14:textId="7BB7A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1C9">
              <w:rPr>
                <w:rFonts w:ascii="Times New Roman" w:hAnsi="Times New Roman" w:cs="Times New Roman"/>
                <w:sz w:val="20"/>
                <w:szCs w:val="20"/>
              </w:rPr>
              <w:t>R – Critical Thinking: They start interpreting financial data to make simple decisions.</w:t>
            </w:r>
          </w:p>
        </w:tc>
        <w:tc>
          <w:tcPr>
            <w:tcW w:w="2790" w:type="dxa"/>
            <w:tcMar/>
          </w:tcPr>
          <w:p w:rsidRPr="002A41C9" w:rsidR="00267057" w:rsidP="002A41C9" w:rsidRDefault="00267057" w14:paraId="0414D5E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Mar/>
          </w:tcPr>
          <w:p w:rsidRPr="002A41C9" w:rsidR="00267057" w:rsidP="002A41C9" w:rsidRDefault="00267057" w14:paraId="2E5E70D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Mar/>
          </w:tcPr>
          <w:p w:rsidRPr="002A41C9" w:rsidR="00267057" w:rsidP="002A41C9" w:rsidRDefault="002146A9" w14:paraId="781B6F85" w14:textId="2B7DB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1C9">
              <w:rPr>
                <w:rFonts w:ascii="Times New Roman" w:hAnsi="Times New Roman" w:cs="Times New Roman"/>
                <w:sz w:val="20"/>
                <w:szCs w:val="20"/>
              </w:rPr>
              <w:t>I – Quantitative Reasoning: Students are first introduced to the accounting cycle, transactions, and basic problem-solving using numbers.</w:t>
            </w:r>
          </w:p>
        </w:tc>
      </w:tr>
      <w:tr w:rsidR="00267057" w:rsidTr="2DBEF452" w14:paraId="7D6676BB" w14:textId="77777777">
        <w:tc>
          <w:tcPr>
            <w:tcW w:w="355" w:type="dxa"/>
            <w:vMerge/>
            <w:tcMar/>
          </w:tcPr>
          <w:p w:rsidR="00267057" w:rsidRDefault="00267057" w14:paraId="38CE7E4E" w14:textId="77777777"/>
        </w:tc>
        <w:tc>
          <w:tcPr>
            <w:tcW w:w="1260" w:type="dxa"/>
            <w:tcMar/>
          </w:tcPr>
          <w:p w:rsidRPr="002A41C9" w:rsidR="00267057" w:rsidRDefault="00855114" w14:paraId="64D0360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1C9">
              <w:rPr>
                <w:rFonts w:ascii="Times New Roman" w:hAnsi="Times New Roman" w:cs="Times New Roman"/>
                <w:sz w:val="20"/>
                <w:szCs w:val="20"/>
              </w:rPr>
              <w:t>AC 132</w:t>
            </w:r>
          </w:p>
        </w:tc>
        <w:tc>
          <w:tcPr>
            <w:tcW w:w="2520" w:type="dxa"/>
            <w:tcMar/>
          </w:tcPr>
          <w:p w:rsidRPr="007F6DD2" w:rsidR="00267057" w:rsidP="007F6DD2" w:rsidRDefault="00267057" w14:paraId="22B56D28" w14:textId="495E7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Mar/>
          </w:tcPr>
          <w:p w:rsidRPr="007F6DD2" w:rsidR="00267057" w:rsidP="007F6DD2" w:rsidRDefault="00E30826" w14:paraId="25295D5E" w14:textId="5D48B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DD2">
              <w:rPr>
                <w:rFonts w:ascii="Times New Roman" w:hAnsi="Times New Roman" w:cs="Times New Roman"/>
                <w:sz w:val="20"/>
                <w:szCs w:val="20"/>
              </w:rPr>
              <w:t>I – Critical Thinking: Introduces deeper decision-making tools (costing, budgeting, etc.).</w:t>
            </w:r>
          </w:p>
        </w:tc>
        <w:tc>
          <w:tcPr>
            <w:tcW w:w="2790" w:type="dxa"/>
            <w:tcMar/>
          </w:tcPr>
          <w:p w:rsidRPr="007F6DD2" w:rsidR="00267057" w:rsidP="007F6DD2" w:rsidRDefault="00267057" w14:paraId="3EEF9DB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Mar/>
          </w:tcPr>
          <w:p w:rsidRPr="007F6DD2" w:rsidR="00267057" w:rsidP="007F6DD2" w:rsidRDefault="007F6DD2" w14:paraId="098242A9" w14:textId="386ED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DD2">
              <w:rPr>
                <w:rFonts w:ascii="Times New Roman" w:hAnsi="Times New Roman" w:cs="Times New Roman"/>
                <w:sz w:val="20"/>
                <w:szCs w:val="20"/>
              </w:rPr>
              <w:t>A – Information Literacy: Requires evaluation of different financial data sources and applying them appropriately.</w:t>
            </w:r>
          </w:p>
        </w:tc>
        <w:tc>
          <w:tcPr>
            <w:tcW w:w="2430" w:type="dxa"/>
            <w:tcMar/>
          </w:tcPr>
          <w:p w:rsidRPr="007F6DD2" w:rsidR="00267057" w:rsidP="007F6DD2" w:rsidRDefault="000037E6" w14:paraId="65440451" w14:textId="2293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DD2">
              <w:rPr>
                <w:rFonts w:ascii="Times New Roman" w:hAnsi="Times New Roman" w:cs="Times New Roman"/>
                <w:sz w:val="20"/>
                <w:szCs w:val="20"/>
              </w:rPr>
              <w:t>R – Quantitative Reasoning: Builds on AC 131 with more complex analysis.</w:t>
            </w:r>
          </w:p>
        </w:tc>
      </w:tr>
      <w:tr w:rsidR="00F15154" w:rsidTr="2DBEF452" w14:paraId="453FA796" w14:textId="77777777">
        <w:tc>
          <w:tcPr>
            <w:tcW w:w="355" w:type="dxa"/>
            <w:vMerge/>
            <w:tcMar/>
          </w:tcPr>
          <w:p w:rsidR="00F15154" w:rsidP="00F15154" w:rsidRDefault="00F15154" w14:paraId="5EE5E5EF" w14:textId="77777777"/>
        </w:tc>
        <w:tc>
          <w:tcPr>
            <w:tcW w:w="1260" w:type="dxa"/>
            <w:tcMar/>
          </w:tcPr>
          <w:p w:rsidRPr="002A41C9" w:rsidR="00F15154" w:rsidP="00F15154" w:rsidRDefault="00F15154" w14:paraId="34B2E15C" w14:textId="59CD7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1C9">
              <w:rPr>
                <w:rFonts w:ascii="Times New Roman" w:hAnsi="Times New Roman" w:cs="Times New Roman"/>
                <w:sz w:val="20"/>
                <w:szCs w:val="20"/>
              </w:rPr>
              <w:t>BU 108</w:t>
            </w:r>
          </w:p>
        </w:tc>
        <w:tc>
          <w:tcPr>
            <w:tcW w:w="2520" w:type="dxa"/>
            <w:tcMar/>
          </w:tcPr>
          <w:p w:rsidRPr="00274A8F" w:rsidR="00F15154" w:rsidP="00274A8F" w:rsidRDefault="008B1442" w14:paraId="4D7C509A" w14:textId="06851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A8F">
              <w:rPr>
                <w:rFonts w:ascii="Times New Roman" w:hAnsi="Times New Roman" w:cs="Times New Roman"/>
                <w:sz w:val="20"/>
                <w:szCs w:val="20"/>
              </w:rPr>
              <w:t>I – Communication: Students learn organizational communication basics.</w:t>
            </w:r>
          </w:p>
        </w:tc>
        <w:tc>
          <w:tcPr>
            <w:tcW w:w="2430" w:type="dxa"/>
            <w:tcMar/>
          </w:tcPr>
          <w:p w:rsidRPr="00274A8F" w:rsidR="00F15154" w:rsidP="00274A8F" w:rsidRDefault="00274A8F" w14:paraId="352CF70B" w14:textId="3D29A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A8F">
              <w:rPr>
                <w:rFonts w:ascii="Times New Roman" w:hAnsi="Times New Roman" w:cs="Times New Roman"/>
                <w:sz w:val="20"/>
                <w:szCs w:val="20"/>
              </w:rPr>
              <w:t>A – Critical Thinking: Students demonstrate mastery by analyzing and solving management problems.</w:t>
            </w:r>
          </w:p>
        </w:tc>
        <w:tc>
          <w:tcPr>
            <w:tcW w:w="2790" w:type="dxa"/>
            <w:tcMar/>
          </w:tcPr>
          <w:p w:rsidRPr="00274A8F" w:rsidR="00F15154" w:rsidP="00274A8F" w:rsidRDefault="003746AB" w14:paraId="190E2555" w14:textId="1ECFF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A8F">
              <w:rPr>
                <w:rFonts w:ascii="Times New Roman" w:hAnsi="Times New Roman" w:cs="Times New Roman"/>
                <w:sz w:val="20"/>
                <w:szCs w:val="20"/>
              </w:rPr>
              <w:t>R – Diverse Perspectives: Reinforced by management theories and case studies, including Native American contexts.</w:t>
            </w:r>
          </w:p>
        </w:tc>
        <w:tc>
          <w:tcPr>
            <w:tcW w:w="2160" w:type="dxa"/>
            <w:tcMar/>
          </w:tcPr>
          <w:p w:rsidRPr="002A41C9" w:rsidR="00F15154" w:rsidP="00F15154" w:rsidRDefault="00F15154" w14:paraId="4EBAFA8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Mar/>
          </w:tcPr>
          <w:p w:rsidRPr="002A41C9" w:rsidR="00F15154" w:rsidP="00F15154" w:rsidRDefault="00F15154" w14:paraId="762A064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154" w:rsidTr="2DBEF452" w14:paraId="24AF9926" w14:textId="77777777">
        <w:tc>
          <w:tcPr>
            <w:tcW w:w="355" w:type="dxa"/>
            <w:vMerge/>
            <w:tcMar/>
          </w:tcPr>
          <w:p w:rsidR="00F15154" w:rsidP="00F15154" w:rsidRDefault="00F15154" w14:paraId="360CFE95" w14:textId="77777777"/>
        </w:tc>
        <w:tc>
          <w:tcPr>
            <w:tcW w:w="1260" w:type="dxa"/>
            <w:tcMar/>
          </w:tcPr>
          <w:p w:rsidRPr="002A41C9" w:rsidR="00F15154" w:rsidP="00F15154" w:rsidRDefault="00F15154" w14:paraId="2B8F72D8" w14:textId="3ABAB1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1C9">
              <w:rPr>
                <w:rFonts w:ascii="Times New Roman" w:hAnsi="Times New Roman" w:cs="Times New Roman"/>
                <w:sz w:val="20"/>
                <w:szCs w:val="20"/>
              </w:rPr>
              <w:t>BU 109</w:t>
            </w:r>
          </w:p>
        </w:tc>
        <w:tc>
          <w:tcPr>
            <w:tcW w:w="2520" w:type="dxa"/>
            <w:tcMar/>
          </w:tcPr>
          <w:p w:rsidRPr="00581668" w:rsidR="00F15154" w:rsidP="00581668" w:rsidRDefault="00E846C8" w14:paraId="3935A4B5" w14:textId="54469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668">
              <w:rPr>
                <w:rFonts w:ascii="Times New Roman" w:hAnsi="Times New Roman" w:cs="Times New Roman"/>
                <w:sz w:val="20"/>
                <w:szCs w:val="20"/>
              </w:rPr>
              <w:t>R – Communication: Reinforced through writing briefs and discussing cases.</w:t>
            </w:r>
          </w:p>
        </w:tc>
        <w:tc>
          <w:tcPr>
            <w:tcW w:w="2430" w:type="dxa"/>
            <w:tcMar/>
          </w:tcPr>
          <w:p w:rsidRPr="00581668" w:rsidR="00F15154" w:rsidP="00581668" w:rsidRDefault="00581668" w14:paraId="59FC7E3B" w14:textId="3722A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668">
              <w:rPr>
                <w:rFonts w:ascii="Times New Roman" w:hAnsi="Times New Roman" w:cs="Times New Roman"/>
                <w:sz w:val="20"/>
                <w:szCs w:val="20"/>
              </w:rPr>
              <w:t>A – Critical Thinking: Mastery is shown by applying legal reasoning to business scenarios.</w:t>
            </w:r>
          </w:p>
        </w:tc>
        <w:tc>
          <w:tcPr>
            <w:tcW w:w="2790" w:type="dxa"/>
            <w:tcMar/>
          </w:tcPr>
          <w:p w:rsidRPr="00581668" w:rsidR="00F15154" w:rsidP="00581668" w:rsidRDefault="00F15154" w14:paraId="46838C6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Mar/>
          </w:tcPr>
          <w:p w:rsidRPr="00581668" w:rsidR="00F15154" w:rsidP="00581668" w:rsidRDefault="000267FE" w14:paraId="3FAE25A2" w14:textId="429F9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668">
              <w:rPr>
                <w:rFonts w:ascii="Times New Roman" w:hAnsi="Times New Roman" w:cs="Times New Roman"/>
                <w:sz w:val="20"/>
                <w:szCs w:val="20"/>
              </w:rPr>
              <w:t>I – Information Literacy: Introduces legal research and use of statutes/cases.</w:t>
            </w:r>
          </w:p>
        </w:tc>
        <w:tc>
          <w:tcPr>
            <w:tcW w:w="2430" w:type="dxa"/>
            <w:tcMar/>
          </w:tcPr>
          <w:p w:rsidRPr="00581668" w:rsidR="00F15154" w:rsidP="00581668" w:rsidRDefault="00F15154" w14:paraId="16E6860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154" w:rsidTr="2DBEF452" w14:paraId="599EF5F0" w14:textId="77777777">
        <w:tc>
          <w:tcPr>
            <w:tcW w:w="355" w:type="dxa"/>
            <w:vMerge/>
            <w:tcMar/>
          </w:tcPr>
          <w:p w:rsidR="00F15154" w:rsidP="00F15154" w:rsidRDefault="00F15154" w14:paraId="7F9316E6" w14:textId="77777777"/>
        </w:tc>
        <w:tc>
          <w:tcPr>
            <w:tcW w:w="1260" w:type="dxa"/>
            <w:tcMar/>
          </w:tcPr>
          <w:p w:rsidRPr="002A41C9" w:rsidR="00F15154" w:rsidP="00F15154" w:rsidRDefault="00F15154" w14:paraId="48E27C6D" w14:textId="6F9D2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1C9">
              <w:rPr>
                <w:rFonts w:ascii="Times New Roman" w:hAnsi="Times New Roman" w:cs="Times New Roman"/>
                <w:sz w:val="20"/>
                <w:szCs w:val="20"/>
              </w:rPr>
              <w:t>BU 113</w:t>
            </w:r>
          </w:p>
        </w:tc>
        <w:tc>
          <w:tcPr>
            <w:tcW w:w="2520" w:type="dxa"/>
            <w:tcMar/>
          </w:tcPr>
          <w:p w:rsidRPr="002705DC" w:rsidR="00F15154" w:rsidP="002705DC" w:rsidRDefault="00343385" w14:paraId="33CC39A4" w14:textId="69337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5DC">
              <w:rPr>
                <w:rFonts w:ascii="Times New Roman" w:hAnsi="Times New Roman" w:cs="Times New Roman"/>
                <w:sz w:val="20"/>
                <w:szCs w:val="20"/>
              </w:rPr>
              <w:t>I – Communication: Introduces professional writing and presentations.</w:t>
            </w:r>
          </w:p>
        </w:tc>
        <w:tc>
          <w:tcPr>
            <w:tcW w:w="2430" w:type="dxa"/>
            <w:tcMar/>
          </w:tcPr>
          <w:p w:rsidRPr="002705DC" w:rsidR="00F15154" w:rsidP="002705DC" w:rsidRDefault="00F15154" w14:paraId="3CCC0C7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Mar/>
          </w:tcPr>
          <w:p w:rsidRPr="002705DC" w:rsidR="00F15154" w:rsidP="002705DC" w:rsidRDefault="002705DC" w14:paraId="7B06FA6F" w14:textId="302ED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5DC">
              <w:rPr>
                <w:rFonts w:ascii="Times New Roman" w:hAnsi="Times New Roman" w:cs="Times New Roman"/>
                <w:sz w:val="20"/>
                <w:szCs w:val="20"/>
              </w:rPr>
              <w:t>A – Diverse Perspectives: Mastery is shown in tailoring communication for different audiences/cultures.</w:t>
            </w:r>
          </w:p>
        </w:tc>
        <w:tc>
          <w:tcPr>
            <w:tcW w:w="2160" w:type="dxa"/>
            <w:tcMar/>
          </w:tcPr>
          <w:p w:rsidRPr="002705DC" w:rsidR="00F15154" w:rsidP="002705DC" w:rsidRDefault="001068DD" w14:paraId="55C25FEC" w14:textId="1A91B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5DC">
              <w:rPr>
                <w:rFonts w:ascii="Times New Roman" w:hAnsi="Times New Roman" w:cs="Times New Roman"/>
                <w:sz w:val="20"/>
                <w:szCs w:val="20"/>
              </w:rPr>
              <w:t>R – Information Literacy: Reinforced by requiring credible sources for memos/reports.</w:t>
            </w:r>
          </w:p>
        </w:tc>
        <w:tc>
          <w:tcPr>
            <w:tcW w:w="2430" w:type="dxa"/>
            <w:tcMar/>
          </w:tcPr>
          <w:p w:rsidRPr="002705DC" w:rsidR="00F15154" w:rsidP="002705DC" w:rsidRDefault="00F15154" w14:paraId="1CE6B44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154" w:rsidTr="2DBEF452" w14:paraId="21470869" w14:textId="77777777">
        <w:tc>
          <w:tcPr>
            <w:tcW w:w="355" w:type="dxa"/>
            <w:vMerge/>
            <w:tcMar/>
          </w:tcPr>
          <w:p w:rsidR="00F15154" w:rsidP="00F15154" w:rsidRDefault="00F15154" w14:paraId="424DD27A" w14:textId="77777777"/>
        </w:tc>
        <w:tc>
          <w:tcPr>
            <w:tcW w:w="1260" w:type="dxa"/>
            <w:tcMar/>
          </w:tcPr>
          <w:p w:rsidRPr="002A41C9" w:rsidR="00F15154" w:rsidP="00F15154" w:rsidRDefault="00F15154" w14:paraId="3E906770" w14:textId="3A9BF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1C9">
              <w:rPr>
                <w:rFonts w:ascii="Times New Roman" w:hAnsi="Times New Roman" w:cs="Times New Roman"/>
                <w:sz w:val="20"/>
                <w:szCs w:val="20"/>
              </w:rPr>
              <w:t>BU 193</w:t>
            </w:r>
          </w:p>
        </w:tc>
        <w:tc>
          <w:tcPr>
            <w:tcW w:w="2520" w:type="dxa"/>
            <w:tcMar/>
          </w:tcPr>
          <w:p w:rsidRPr="0091326F" w:rsidR="00F15154" w:rsidP="0091326F" w:rsidRDefault="00227C37" w14:paraId="44DD1AB7" w14:textId="0047B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26F">
              <w:rPr>
                <w:rFonts w:ascii="Times New Roman" w:hAnsi="Times New Roman" w:cs="Times New Roman"/>
                <w:sz w:val="20"/>
                <w:szCs w:val="20"/>
              </w:rPr>
              <w:t>R – Communication: Reinforced by marketing plans and pitches.</w:t>
            </w:r>
          </w:p>
        </w:tc>
        <w:tc>
          <w:tcPr>
            <w:tcW w:w="2430" w:type="dxa"/>
            <w:tcMar/>
          </w:tcPr>
          <w:p w:rsidRPr="0091326F" w:rsidR="00F15154" w:rsidP="0091326F" w:rsidRDefault="00F15154" w14:paraId="7156AEF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Mar/>
          </w:tcPr>
          <w:p w:rsidRPr="0091326F" w:rsidR="00F15154" w:rsidP="0091326F" w:rsidRDefault="00552282" w14:paraId="2582A3A1" w14:textId="14ECB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26F">
              <w:rPr>
                <w:rFonts w:ascii="Times New Roman" w:hAnsi="Times New Roman" w:cs="Times New Roman"/>
                <w:sz w:val="20"/>
                <w:szCs w:val="20"/>
              </w:rPr>
              <w:t>I – Diverse Perspectives: Introduces consumer diversity and cultural marketing.</w:t>
            </w:r>
          </w:p>
        </w:tc>
        <w:tc>
          <w:tcPr>
            <w:tcW w:w="2160" w:type="dxa"/>
            <w:tcMar/>
          </w:tcPr>
          <w:p w:rsidRPr="0091326F" w:rsidR="00F15154" w:rsidP="0091326F" w:rsidRDefault="00F15154" w14:paraId="1FCC1B0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Mar/>
          </w:tcPr>
          <w:p w:rsidRPr="0091326F" w:rsidR="00F15154" w:rsidP="0091326F" w:rsidRDefault="0091326F" w14:paraId="74349BB9" w14:textId="1968B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26F">
              <w:rPr>
                <w:rFonts w:ascii="Times New Roman" w:hAnsi="Times New Roman" w:cs="Times New Roman"/>
                <w:sz w:val="20"/>
                <w:szCs w:val="20"/>
              </w:rPr>
              <w:t>A – Quantitative Reasoning: Mastery comes through market research and interpreting data.</w:t>
            </w:r>
          </w:p>
        </w:tc>
      </w:tr>
      <w:tr w:rsidR="00F15154" w:rsidTr="2DBEF452" w14:paraId="27A6BD6D" w14:textId="77777777">
        <w:tc>
          <w:tcPr>
            <w:tcW w:w="355" w:type="dxa"/>
            <w:vMerge/>
            <w:tcMar/>
          </w:tcPr>
          <w:p w:rsidR="00F15154" w:rsidP="00F15154" w:rsidRDefault="00F15154" w14:paraId="3D1A75E4" w14:textId="77777777"/>
        </w:tc>
        <w:tc>
          <w:tcPr>
            <w:tcW w:w="1260" w:type="dxa"/>
            <w:tcMar/>
          </w:tcPr>
          <w:p w:rsidRPr="002A41C9" w:rsidR="00F15154" w:rsidP="00F15154" w:rsidRDefault="00F15154" w14:paraId="3B298C30" w14:textId="0FC8E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1C9">
              <w:rPr>
                <w:rFonts w:ascii="Times New Roman" w:hAnsi="Times New Roman" w:cs="Times New Roman"/>
                <w:sz w:val="20"/>
                <w:szCs w:val="20"/>
              </w:rPr>
              <w:t>BU 201</w:t>
            </w:r>
          </w:p>
        </w:tc>
        <w:tc>
          <w:tcPr>
            <w:tcW w:w="2520" w:type="dxa"/>
            <w:tcMar/>
          </w:tcPr>
          <w:p w:rsidRPr="008C268D" w:rsidR="00F15154" w:rsidP="008C268D" w:rsidRDefault="00F15154" w14:paraId="43F3D78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Mar/>
          </w:tcPr>
          <w:p w:rsidRPr="008C268D" w:rsidR="00F15154" w:rsidP="008C268D" w:rsidRDefault="00A62598" w14:paraId="7CA0BB9F" w14:textId="546D1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68D">
              <w:rPr>
                <w:rFonts w:ascii="Times New Roman" w:hAnsi="Times New Roman" w:cs="Times New Roman"/>
                <w:sz w:val="20"/>
                <w:szCs w:val="20"/>
              </w:rPr>
              <w:t>R – Critical Thinking: Reinforced when evaluating investment and financing options.</w:t>
            </w:r>
          </w:p>
        </w:tc>
        <w:tc>
          <w:tcPr>
            <w:tcW w:w="2790" w:type="dxa"/>
            <w:tcMar/>
          </w:tcPr>
          <w:p w:rsidRPr="008C268D" w:rsidR="00F15154" w:rsidP="008C268D" w:rsidRDefault="00F15154" w14:paraId="3D4AB19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Mar/>
          </w:tcPr>
          <w:p w:rsidRPr="008C268D" w:rsidR="00F15154" w:rsidP="008C268D" w:rsidRDefault="008C268D" w14:paraId="758B6D7A" w14:textId="021FC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68D">
              <w:rPr>
                <w:rFonts w:ascii="Times New Roman" w:hAnsi="Times New Roman" w:cs="Times New Roman"/>
                <w:sz w:val="20"/>
                <w:szCs w:val="20"/>
              </w:rPr>
              <w:t>A – Information Literacy: Mastery comes through using and citing financial data for decisions.</w:t>
            </w:r>
          </w:p>
        </w:tc>
        <w:tc>
          <w:tcPr>
            <w:tcW w:w="2430" w:type="dxa"/>
            <w:tcMar/>
          </w:tcPr>
          <w:p w:rsidRPr="008C268D" w:rsidR="00F15154" w:rsidP="008C268D" w:rsidRDefault="00387EC7" w14:paraId="00F3E50C" w14:textId="530C0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68D">
              <w:rPr>
                <w:rFonts w:ascii="Times New Roman" w:hAnsi="Times New Roman" w:cs="Times New Roman"/>
                <w:sz w:val="20"/>
                <w:szCs w:val="20"/>
              </w:rPr>
              <w:t>I – Quantitative Reasoning: Students are introduced to time value of money, risk, and return.</w:t>
            </w:r>
          </w:p>
        </w:tc>
      </w:tr>
      <w:tr w:rsidR="00F15154" w:rsidTr="2DBEF452" w14:paraId="55989214" w14:textId="77777777">
        <w:tc>
          <w:tcPr>
            <w:tcW w:w="355" w:type="dxa"/>
            <w:vMerge/>
            <w:tcMar/>
          </w:tcPr>
          <w:p w:rsidR="00F15154" w:rsidP="00F15154" w:rsidRDefault="00F15154" w14:paraId="42BDBDB0" w14:textId="77777777"/>
        </w:tc>
        <w:tc>
          <w:tcPr>
            <w:tcW w:w="1260" w:type="dxa"/>
            <w:tcMar/>
          </w:tcPr>
          <w:p w:rsidRPr="002A41C9" w:rsidR="00F15154" w:rsidP="00F15154" w:rsidRDefault="00F15154" w14:paraId="0422EC09" w14:textId="7425B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1C9">
              <w:rPr>
                <w:rFonts w:ascii="Times New Roman" w:hAnsi="Times New Roman" w:cs="Times New Roman"/>
                <w:sz w:val="20"/>
                <w:szCs w:val="20"/>
              </w:rPr>
              <w:t>BU 204</w:t>
            </w:r>
          </w:p>
        </w:tc>
        <w:tc>
          <w:tcPr>
            <w:tcW w:w="2520" w:type="dxa"/>
            <w:tcMar/>
          </w:tcPr>
          <w:p w:rsidRPr="00292E10" w:rsidR="00F15154" w:rsidP="00292E10" w:rsidRDefault="00292E10" w14:paraId="4AC5BE08" w14:textId="0BD94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E10">
              <w:rPr>
                <w:rFonts w:ascii="Times New Roman" w:hAnsi="Times New Roman" w:cs="Times New Roman"/>
                <w:sz w:val="20"/>
                <w:szCs w:val="20"/>
              </w:rPr>
              <w:t>A – Communication: Students master by explaining economic outcomes in written/oral form.</w:t>
            </w:r>
          </w:p>
        </w:tc>
        <w:tc>
          <w:tcPr>
            <w:tcW w:w="2430" w:type="dxa"/>
            <w:tcMar/>
          </w:tcPr>
          <w:p w:rsidRPr="00292E10" w:rsidR="00F15154" w:rsidP="00292E10" w:rsidRDefault="005C467C" w14:paraId="1F180B8E" w14:textId="6AF1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E10">
              <w:rPr>
                <w:rFonts w:ascii="Times New Roman" w:hAnsi="Times New Roman" w:cs="Times New Roman"/>
                <w:sz w:val="20"/>
                <w:szCs w:val="20"/>
              </w:rPr>
              <w:t>I – Critical Thinking: Introduces decision-making at the firm/consumer level.</w:t>
            </w:r>
          </w:p>
        </w:tc>
        <w:tc>
          <w:tcPr>
            <w:tcW w:w="2790" w:type="dxa"/>
            <w:tcMar/>
          </w:tcPr>
          <w:p w:rsidRPr="00292E10" w:rsidR="00F15154" w:rsidP="00292E10" w:rsidRDefault="00F15154" w14:paraId="7880077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Mar/>
          </w:tcPr>
          <w:p w:rsidRPr="00292E10" w:rsidR="00F15154" w:rsidP="00292E10" w:rsidRDefault="00F15154" w14:paraId="62AB925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Mar/>
          </w:tcPr>
          <w:p w:rsidRPr="00292E10" w:rsidR="00F15154" w:rsidP="00292E10" w:rsidRDefault="00147A2E" w14:paraId="6B19BDF0" w14:textId="5CF49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E10">
              <w:rPr>
                <w:rFonts w:ascii="Times New Roman" w:hAnsi="Times New Roman" w:cs="Times New Roman"/>
                <w:sz w:val="20"/>
                <w:szCs w:val="20"/>
              </w:rPr>
              <w:t>R – Quantitative Reasoning: Reinforced by graphing, elasticity, and cost analysis.</w:t>
            </w:r>
          </w:p>
        </w:tc>
      </w:tr>
      <w:tr w:rsidR="00F15154" w:rsidTr="2DBEF452" w14:paraId="3BD08FEE" w14:textId="77777777">
        <w:tc>
          <w:tcPr>
            <w:tcW w:w="355" w:type="dxa"/>
            <w:vMerge/>
            <w:tcMar/>
          </w:tcPr>
          <w:p w:rsidR="00F15154" w:rsidP="00F15154" w:rsidRDefault="00F15154" w14:paraId="5928E6B3" w14:textId="77777777"/>
        </w:tc>
        <w:tc>
          <w:tcPr>
            <w:tcW w:w="1260" w:type="dxa"/>
            <w:tcMar/>
          </w:tcPr>
          <w:p w:rsidRPr="002A41C9" w:rsidR="00F15154" w:rsidP="00F15154" w:rsidRDefault="00F15154" w14:paraId="11274E47" w14:textId="1EF6A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1C9">
              <w:rPr>
                <w:rFonts w:ascii="Times New Roman" w:hAnsi="Times New Roman" w:cs="Times New Roman"/>
                <w:sz w:val="20"/>
                <w:szCs w:val="20"/>
              </w:rPr>
              <w:t>BU 206</w:t>
            </w:r>
          </w:p>
        </w:tc>
        <w:tc>
          <w:tcPr>
            <w:tcW w:w="2520" w:type="dxa"/>
            <w:tcMar/>
          </w:tcPr>
          <w:p w:rsidRPr="00EB45C5" w:rsidR="00F15154" w:rsidP="00EB45C5" w:rsidRDefault="00F15154" w14:paraId="2BF2A6D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Mar/>
          </w:tcPr>
          <w:p w:rsidRPr="00EB45C5" w:rsidR="00F15154" w:rsidP="00EB45C5" w:rsidRDefault="00EC694B" w14:paraId="16F6CCDD" w14:textId="71232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5C5">
              <w:rPr>
                <w:rFonts w:ascii="Times New Roman" w:hAnsi="Times New Roman" w:cs="Times New Roman"/>
                <w:sz w:val="20"/>
                <w:szCs w:val="20"/>
              </w:rPr>
              <w:t>R – Critical Thinking: Reinforced when analyzing policies and trade-offs.</w:t>
            </w:r>
          </w:p>
        </w:tc>
        <w:tc>
          <w:tcPr>
            <w:tcW w:w="2790" w:type="dxa"/>
            <w:tcMar/>
          </w:tcPr>
          <w:p w:rsidRPr="00EB45C5" w:rsidR="00F15154" w:rsidP="00EB45C5" w:rsidRDefault="00F15154" w14:paraId="151DF67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Mar/>
          </w:tcPr>
          <w:p w:rsidRPr="00EB45C5" w:rsidR="00F15154" w:rsidP="00EB45C5" w:rsidRDefault="00AF5F67" w14:paraId="39849483" w14:textId="1B3FB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5C5">
              <w:rPr>
                <w:rFonts w:ascii="Times New Roman" w:hAnsi="Times New Roman" w:cs="Times New Roman"/>
                <w:sz w:val="20"/>
                <w:szCs w:val="20"/>
              </w:rPr>
              <w:t>I – Information Literacy: Introduces use of national statistics and credible economic sources.</w:t>
            </w:r>
          </w:p>
        </w:tc>
        <w:tc>
          <w:tcPr>
            <w:tcW w:w="2430" w:type="dxa"/>
            <w:tcMar/>
          </w:tcPr>
          <w:p w:rsidRPr="00EB45C5" w:rsidR="00F15154" w:rsidP="00EB45C5" w:rsidRDefault="00EB45C5" w14:paraId="2E422D4C" w14:textId="38EDF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5C5">
              <w:rPr>
                <w:rFonts w:ascii="Times New Roman" w:hAnsi="Times New Roman" w:cs="Times New Roman"/>
                <w:sz w:val="20"/>
                <w:szCs w:val="20"/>
              </w:rPr>
              <w:t>A – Quantitative Reasoning: Mastery demonstrated through GDP, unemployment, inflation analysis.</w:t>
            </w:r>
          </w:p>
        </w:tc>
      </w:tr>
      <w:tr w:rsidR="00F15154" w:rsidTr="2DBEF452" w14:paraId="6CD9BC60" w14:textId="77777777">
        <w:tc>
          <w:tcPr>
            <w:tcW w:w="355" w:type="dxa"/>
            <w:vMerge/>
            <w:tcMar/>
          </w:tcPr>
          <w:p w:rsidR="00F15154" w:rsidP="00F15154" w:rsidRDefault="00F15154" w14:paraId="4B2E76B3" w14:textId="77777777"/>
        </w:tc>
        <w:tc>
          <w:tcPr>
            <w:tcW w:w="1260" w:type="dxa"/>
            <w:tcMar/>
          </w:tcPr>
          <w:p w:rsidRPr="002A41C9" w:rsidR="00F15154" w:rsidP="00F15154" w:rsidRDefault="00F15154" w14:paraId="508C97AE" w14:textId="4CD0A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1C9">
              <w:rPr>
                <w:rFonts w:ascii="Times New Roman" w:hAnsi="Times New Roman" w:cs="Times New Roman"/>
                <w:sz w:val="20"/>
                <w:szCs w:val="20"/>
              </w:rPr>
              <w:t>BU 209</w:t>
            </w:r>
          </w:p>
        </w:tc>
        <w:tc>
          <w:tcPr>
            <w:tcW w:w="2520" w:type="dxa"/>
            <w:tcMar/>
          </w:tcPr>
          <w:p w:rsidRPr="00F0061F" w:rsidR="00F15154" w:rsidP="00F0061F" w:rsidRDefault="00F0061F" w14:paraId="3CA3C235" w14:textId="1BBA4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61F">
              <w:rPr>
                <w:rFonts w:ascii="Times New Roman" w:hAnsi="Times New Roman" w:cs="Times New Roman"/>
                <w:sz w:val="20"/>
                <w:szCs w:val="20"/>
              </w:rPr>
              <w:t>A – Communication: Mastery is shown by articulating ethical reasoning effectively.</w:t>
            </w:r>
          </w:p>
        </w:tc>
        <w:tc>
          <w:tcPr>
            <w:tcW w:w="2430" w:type="dxa"/>
            <w:tcMar/>
          </w:tcPr>
          <w:p w:rsidRPr="00F0061F" w:rsidR="00F15154" w:rsidP="00F0061F" w:rsidRDefault="006A5035" w14:paraId="715E367B" w14:textId="2E6B4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61F">
              <w:rPr>
                <w:rFonts w:ascii="Times New Roman" w:hAnsi="Times New Roman" w:cs="Times New Roman"/>
                <w:sz w:val="20"/>
                <w:szCs w:val="20"/>
              </w:rPr>
              <w:t>R – Critical Thinking: Reinforced with case analysis.</w:t>
            </w:r>
          </w:p>
        </w:tc>
        <w:tc>
          <w:tcPr>
            <w:tcW w:w="2790" w:type="dxa"/>
            <w:tcMar/>
          </w:tcPr>
          <w:p w:rsidRPr="00F0061F" w:rsidR="00F15154" w:rsidP="00F0061F" w:rsidRDefault="000C4E1D" w14:paraId="465CF49C" w14:textId="6566B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61F">
              <w:rPr>
                <w:rFonts w:ascii="Times New Roman" w:hAnsi="Times New Roman" w:cs="Times New Roman"/>
                <w:sz w:val="20"/>
                <w:szCs w:val="20"/>
              </w:rPr>
              <w:t>I – Diverse Perspectives: Introduces ethical frameworks and cultural influences on ethics.</w:t>
            </w:r>
          </w:p>
        </w:tc>
        <w:tc>
          <w:tcPr>
            <w:tcW w:w="2160" w:type="dxa"/>
            <w:tcMar/>
          </w:tcPr>
          <w:p w:rsidRPr="00F0061F" w:rsidR="00F15154" w:rsidP="00F0061F" w:rsidRDefault="00F15154" w14:paraId="7720DC1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Mar/>
          </w:tcPr>
          <w:p w:rsidRPr="00F0061F" w:rsidR="00F15154" w:rsidP="00F0061F" w:rsidRDefault="00F15154" w14:paraId="42A91D6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154" w:rsidTr="2DBEF452" w14:paraId="3E9C2D8D" w14:textId="77777777">
        <w:tc>
          <w:tcPr>
            <w:tcW w:w="355" w:type="dxa"/>
            <w:vMerge/>
            <w:tcMar/>
          </w:tcPr>
          <w:p w:rsidR="00F15154" w:rsidP="00F15154" w:rsidRDefault="00F15154" w14:paraId="781CA569" w14:textId="77777777"/>
        </w:tc>
        <w:tc>
          <w:tcPr>
            <w:tcW w:w="1260" w:type="dxa"/>
            <w:tcMar/>
          </w:tcPr>
          <w:p w:rsidRPr="00A80EBD" w:rsidR="00F15154" w:rsidP="00F15154" w:rsidRDefault="00F15154" w14:paraId="7E0294C4" w14:textId="399C5D5F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Mar/>
          </w:tcPr>
          <w:p w:rsidR="00F15154" w:rsidP="00F15154" w:rsidRDefault="00F15154" w14:paraId="44122B7F" w14:textId="77777777">
            <w:pPr>
              <w:jc w:val="center"/>
            </w:pPr>
          </w:p>
        </w:tc>
        <w:tc>
          <w:tcPr>
            <w:tcW w:w="2430" w:type="dxa"/>
            <w:tcMar/>
          </w:tcPr>
          <w:p w:rsidR="00F15154" w:rsidP="00F15154" w:rsidRDefault="00F15154" w14:paraId="081B9091" w14:textId="77777777">
            <w:pPr>
              <w:jc w:val="center"/>
            </w:pPr>
          </w:p>
        </w:tc>
        <w:tc>
          <w:tcPr>
            <w:tcW w:w="2790" w:type="dxa"/>
            <w:tcMar/>
          </w:tcPr>
          <w:p w:rsidR="00F15154" w:rsidP="00F15154" w:rsidRDefault="00F15154" w14:paraId="2485AD98" w14:textId="77777777">
            <w:pPr>
              <w:jc w:val="center"/>
            </w:pPr>
          </w:p>
        </w:tc>
        <w:tc>
          <w:tcPr>
            <w:tcW w:w="2160" w:type="dxa"/>
            <w:tcMar/>
          </w:tcPr>
          <w:p w:rsidR="00F15154" w:rsidP="00F15154" w:rsidRDefault="00F15154" w14:paraId="37616C6C" w14:textId="77777777">
            <w:pPr>
              <w:jc w:val="center"/>
            </w:pPr>
          </w:p>
        </w:tc>
        <w:tc>
          <w:tcPr>
            <w:tcW w:w="2430" w:type="dxa"/>
            <w:tcMar/>
          </w:tcPr>
          <w:p w:rsidR="00F15154" w:rsidP="00F15154" w:rsidRDefault="00F15154" w14:paraId="2F893AA9" w14:textId="77777777">
            <w:pPr>
              <w:jc w:val="center"/>
            </w:pPr>
          </w:p>
        </w:tc>
      </w:tr>
      <w:tr w:rsidR="00F15154" w:rsidTr="2DBEF452" w14:paraId="6DE150DE" w14:textId="77777777">
        <w:tc>
          <w:tcPr>
            <w:tcW w:w="355" w:type="dxa"/>
            <w:vMerge/>
            <w:tcMar/>
          </w:tcPr>
          <w:p w:rsidR="00F15154" w:rsidP="00F15154" w:rsidRDefault="00F15154" w14:paraId="088C50FE" w14:textId="77777777"/>
        </w:tc>
        <w:tc>
          <w:tcPr>
            <w:tcW w:w="1260" w:type="dxa"/>
            <w:tcMar/>
          </w:tcPr>
          <w:p w:rsidRPr="00A80EBD" w:rsidR="00F15154" w:rsidP="00F15154" w:rsidRDefault="00F15154" w14:paraId="0A0BE0CA" w14:textId="222B3138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Mar/>
          </w:tcPr>
          <w:p w:rsidR="00F15154" w:rsidP="00F15154" w:rsidRDefault="00F15154" w14:paraId="04BB67EC" w14:textId="77777777">
            <w:pPr>
              <w:jc w:val="center"/>
            </w:pPr>
          </w:p>
        </w:tc>
        <w:tc>
          <w:tcPr>
            <w:tcW w:w="2430" w:type="dxa"/>
            <w:tcMar/>
          </w:tcPr>
          <w:p w:rsidR="00F15154" w:rsidP="00F15154" w:rsidRDefault="00F15154" w14:paraId="248E879A" w14:textId="77777777">
            <w:pPr>
              <w:jc w:val="center"/>
            </w:pPr>
          </w:p>
        </w:tc>
        <w:tc>
          <w:tcPr>
            <w:tcW w:w="2790" w:type="dxa"/>
            <w:tcMar/>
          </w:tcPr>
          <w:p w:rsidR="00F15154" w:rsidP="00F15154" w:rsidRDefault="00F15154" w14:paraId="0AF4E1A3" w14:textId="77777777">
            <w:pPr>
              <w:jc w:val="center"/>
            </w:pPr>
          </w:p>
        </w:tc>
        <w:tc>
          <w:tcPr>
            <w:tcW w:w="2160" w:type="dxa"/>
            <w:tcMar/>
          </w:tcPr>
          <w:p w:rsidR="00F15154" w:rsidP="00F15154" w:rsidRDefault="00F15154" w14:paraId="6F80D0A7" w14:textId="77777777">
            <w:pPr>
              <w:jc w:val="center"/>
            </w:pPr>
          </w:p>
        </w:tc>
        <w:tc>
          <w:tcPr>
            <w:tcW w:w="2430" w:type="dxa"/>
            <w:tcMar/>
          </w:tcPr>
          <w:p w:rsidR="00F15154" w:rsidP="00F15154" w:rsidRDefault="00F15154" w14:paraId="3BD1777A" w14:textId="77777777">
            <w:pPr>
              <w:jc w:val="center"/>
            </w:pPr>
          </w:p>
        </w:tc>
      </w:tr>
    </w:tbl>
    <w:p w:rsidR="00BE42C1" w:rsidP="00005633" w:rsidRDefault="00BE42C1" w14:paraId="1B34DE38" w14:textId="77777777">
      <w:pPr>
        <w:spacing w:after="0" w:line="240" w:lineRule="auto"/>
      </w:pPr>
      <w:r>
        <w:t xml:space="preserve">Introduced (I) </w:t>
      </w:r>
    </w:p>
    <w:p w:rsidR="00BE42C1" w:rsidP="00005633" w:rsidRDefault="00BE42C1" w14:paraId="563DDB57" w14:textId="77777777">
      <w:pPr>
        <w:spacing w:after="0" w:line="240" w:lineRule="auto"/>
      </w:pPr>
      <w:r>
        <w:t>Re-enforced (R)</w:t>
      </w:r>
    </w:p>
    <w:p w:rsidR="00BE42C1" w:rsidP="00005633" w:rsidRDefault="00BE42C1" w14:paraId="1E148002" w14:textId="77777777">
      <w:pPr>
        <w:spacing w:after="0" w:line="240" w:lineRule="auto"/>
      </w:pPr>
      <w:r>
        <w:t>Assessed</w:t>
      </w:r>
      <w:r w:rsidR="00D85298">
        <w:t>/Mastered</w:t>
      </w:r>
      <w:r>
        <w:t xml:space="preserve"> (A)</w:t>
      </w:r>
    </w:p>
    <w:sectPr w:rsidR="00BE42C1" w:rsidSect="00E532E5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535E" w:rsidP="007B3E29" w:rsidRDefault="003C535E" w14:paraId="782350A3" w14:textId="77777777">
      <w:pPr>
        <w:spacing w:after="0" w:line="240" w:lineRule="auto"/>
      </w:pPr>
      <w:r>
        <w:separator/>
      </w:r>
    </w:p>
  </w:endnote>
  <w:endnote w:type="continuationSeparator" w:id="0">
    <w:p w:rsidR="003C535E" w:rsidP="007B3E29" w:rsidRDefault="003C535E" w14:paraId="1B5FA70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E29" w:rsidRDefault="007B3E29" w14:paraId="44A65FC8" w14:textId="77777777">
    <w:pPr>
      <w:pStyle w:val="Footer"/>
    </w:pPr>
    <w:r>
      <w:t xml:space="preserve">Updated </w:t>
    </w:r>
    <w:r w:rsidR="007142AE">
      <w:t>5/13</w:t>
    </w:r>
    <w:r>
      <w:t>/2025</w:t>
    </w:r>
  </w:p>
  <w:p w:rsidR="007B3E29" w:rsidRDefault="007B3E29" w14:paraId="3DB5523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535E" w:rsidP="007B3E29" w:rsidRDefault="003C535E" w14:paraId="760BC450" w14:textId="77777777">
      <w:pPr>
        <w:spacing w:after="0" w:line="240" w:lineRule="auto"/>
      </w:pPr>
      <w:r>
        <w:separator/>
      </w:r>
    </w:p>
  </w:footnote>
  <w:footnote w:type="continuationSeparator" w:id="0">
    <w:p w:rsidR="003C535E" w:rsidP="007B3E29" w:rsidRDefault="003C535E" w14:paraId="4361F2C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87E41"/>
    <w:multiLevelType w:val="hybridMultilevel"/>
    <w:tmpl w:val="61A46CF6"/>
    <w:lvl w:ilvl="0" w:tplc="7FBA9E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82008"/>
    <w:multiLevelType w:val="hybridMultilevel"/>
    <w:tmpl w:val="CCAEB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92935">
    <w:abstractNumId w:val="0"/>
  </w:num>
  <w:num w:numId="2" w16cid:durableId="657416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27"/>
    <w:rsid w:val="000037E6"/>
    <w:rsid w:val="00005633"/>
    <w:rsid w:val="00010213"/>
    <w:rsid w:val="000157E2"/>
    <w:rsid w:val="0002149A"/>
    <w:rsid w:val="000243DB"/>
    <w:rsid w:val="000267FE"/>
    <w:rsid w:val="00030D5D"/>
    <w:rsid w:val="00037B52"/>
    <w:rsid w:val="000404BA"/>
    <w:rsid w:val="000C4E1D"/>
    <w:rsid w:val="000C559F"/>
    <w:rsid w:val="000C6F12"/>
    <w:rsid w:val="001005EF"/>
    <w:rsid w:val="0010315A"/>
    <w:rsid w:val="001068DD"/>
    <w:rsid w:val="00110E62"/>
    <w:rsid w:val="001137FF"/>
    <w:rsid w:val="00120590"/>
    <w:rsid w:val="001219D6"/>
    <w:rsid w:val="001344A4"/>
    <w:rsid w:val="00135595"/>
    <w:rsid w:val="00137FF2"/>
    <w:rsid w:val="00146211"/>
    <w:rsid w:val="00147A2E"/>
    <w:rsid w:val="00155D5B"/>
    <w:rsid w:val="00157CA2"/>
    <w:rsid w:val="00163F6B"/>
    <w:rsid w:val="00171F63"/>
    <w:rsid w:val="001A180C"/>
    <w:rsid w:val="001B0C3F"/>
    <w:rsid w:val="001E443D"/>
    <w:rsid w:val="002146A9"/>
    <w:rsid w:val="00217CD0"/>
    <w:rsid w:val="00227C37"/>
    <w:rsid w:val="00230165"/>
    <w:rsid w:val="002328E4"/>
    <w:rsid w:val="0024247B"/>
    <w:rsid w:val="00253FDD"/>
    <w:rsid w:val="00257590"/>
    <w:rsid w:val="00267057"/>
    <w:rsid w:val="002705DC"/>
    <w:rsid w:val="00274A8F"/>
    <w:rsid w:val="00283A6D"/>
    <w:rsid w:val="00292E10"/>
    <w:rsid w:val="002A1550"/>
    <w:rsid w:val="002A41C9"/>
    <w:rsid w:val="002A471F"/>
    <w:rsid w:val="002E7BE6"/>
    <w:rsid w:val="002F0BAE"/>
    <w:rsid w:val="003036DE"/>
    <w:rsid w:val="00322DA7"/>
    <w:rsid w:val="00323D45"/>
    <w:rsid w:val="00324A9C"/>
    <w:rsid w:val="003311E3"/>
    <w:rsid w:val="0033433A"/>
    <w:rsid w:val="00343385"/>
    <w:rsid w:val="00371270"/>
    <w:rsid w:val="00373065"/>
    <w:rsid w:val="003739B7"/>
    <w:rsid w:val="00373A05"/>
    <w:rsid w:val="003746AB"/>
    <w:rsid w:val="00377BA7"/>
    <w:rsid w:val="00383207"/>
    <w:rsid w:val="00387EC7"/>
    <w:rsid w:val="003C36F0"/>
    <w:rsid w:val="003C535E"/>
    <w:rsid w:val="003C5673"/>
    <w:rsid w:val="003D0565"/>
    <w:rsid w:val="003D05D7"/>
    <w:rsid w:val="003D31BE"/>
    <w:rsid w:val="003F267C"/>
    <w:rsid w:val="004023AB"/>
    <w:rsid w:val="00422181"/>
    <w:rsid w:val="00434727"/>
    <w:rsid w:val="004544A4"/>
    <w:rsid w:val="00464AA9"/>
    <w:rsid w:val="00470BE7"/>
    <w:rsid w:val="004E3092"/>
    <w:rsid w:val="005021E1"/>
    <w:rsid w:val="00522631"/>
    <w:rsid w:val="00542596"/>
    <w:rsid w:val="0055008D"/>
    <w:rsid w:val="00552282"/>
    <w:rsid w:val="00556FF0"/>
    <w:rsid w:val="005641B2"/>
    <w:rsid w:val="005669CD"/>
    <w:rsid w:val="00570301"/>
    <w:rsid w:val="00581668"/>
    <w:rsid w:val="00596C19"/>
    <w:rsid w:val="005A4E27"/>
    <w:rsid w:val="005C467C"/>
    <w:rsid w:val="005D1B96"/>
    <w:rsid w:val="005F3AD6"/>
    <w:rsid w:val="005F64D2"/>
    <w:rsid w:val="00617D81"/>
    <w:rsid w:val="00636F4B"/>
    <w:rsid w:val="0065301E"/>
    <w:rsid w:val="00675CB4"/>
    <w:rsid w:val="00676A8A"/>
    <w:rsid w:val="00682377"/>
    <w:rsid w:val="006A38D6"/>
    <w:rsid w:val="006A5035"/>
    <w:rsid w:val="006C1000"/>
    <w:rsid w:val="006F18CA"/>
    <w:rsid w:val="006F691D"/>
    <w:rsid w:val="007142AE"/>
    <w:rsid w:val="00715181"/>
    <w:rsid w:val="00725572"/>
    <w:rsid w:val="00733963"/>
    <w:rsid w:val="00747F8D"/>
    <w:rsid w:val="00753BD4"/>
    <w:rsid w:val="007666A7"/>
    <w:rsid w:val="00770FF3"/>
    <w:rsid w:val="00776F05"/>
    <w:rsid w:val="007975E7"/>
    <w:rsid w:val="007A57A8"/>
    <w:rsid w:val="007B3E29"/>
    <w:rsid w:val="007B5714"/>
    <w:rsid w:val="007C6467"/>
    <w:rsid w:val="007E222A"/>
    <w:rsid w:val="007F0B12"/>
    <w:rsid w:val="007F4F4A"/>
    <w:rsid w:val="007F6DD2"/>
    <w:rsid w:val="00813E48"/>
    <w:rsid w:val="00815965"/>
    <w:rsid w:val="0081666E"/>
    <w:rsid w:val="0082182B"/>
    <w:rsid w:val="00855114"/>
    <w:rsid w:val="008675F2"/>
    <w:rsid w:val="00870281"/>
    <w:rsid w:val="008832B3"/>
    <w:rsid w:val="0089588E"/>
    <w:rsid w:val="008B1442"/>
    <w:rsid w:val="008B6CAD"/>
    <w:rsid w:val="008C268D"/>
    <w:rsid w:val="008C3B96"/>
    <w:rsid w:val="0091326F"/>
    <w:rsid w:val="00913A0D"/>
    <w:rsid w:val="00936C8D"/>
    <w:rsid w:val="00976909"/>
    <w:rsid w:val="00984E65"/>
    <w:rsid w:val="00987910"/>
    <w:rsid w:val="0099157D"/>
    <w:rsid w:val="00996108"/>
    <w:rsid w:val="009A0DBE"/>
    <w:rsid w:val="009A475B"/>
    <w:rsid w:val="009F428B"/>
    <w:rsid w:val="00A344D7"/>
    <w:rsid w:val="00A41170"/>
    <w:rsid w:val="00A414A2"/>
    <w:rsid w:val="00A62598"/>
    <w:rsid w:val="00A75364"/>
    <w:rsid w:val="00A80EBD"/>
    <w:rsid w:val="00A860B6"/>
    <w:rsid w:val="00A913F7"/>
    <w:rsid w:val="00AF377E"/>
    <w:rsid w:val="00AF5F67"/>
    <w:rsid w:val="00AF67FF"/>
    <w:rsid w:val="00B002D9"/>
    <w:rsid w:val="00B02A76"/>
    <w:rsid w:val="00B11754"/>
    <w:rsid w:val="00B13F2A"/>
    <w:rsid w:val="00B27236"/>
    <w:rsid w:val="00B35EB6"/>
    <w:rsid w:val="00B375C7"/>
    <w:rsid w:val="00B572B0"/>
    <w:rsid w:val="00B874F6"/>
    <w:rsid w:val="00B96E2C"/>
    <w:rsid w:val="00B96EC9"/>
    <w:rsid w:val="00BE17B8"/>
    <w:rsid w:val="00BE42C1"/>
    <w:rsid w:val="00C22807"/>
    <w:rsid w:val="00C30058"/>
    <w:rsid w:val="00C32413"/>
    <w:rsid w:val="00C44E34"/>
    <w:rsid w:val="00C53A35"/>
    <w:rsid w:val="00C572D3"/>
    <w:rsid w:val="00C60A6F"/>
    <w:rsid w:val="00C61878"/>
    <w:rsid w:val="00CA50F4"/>
    <w:rsid w:val="00CC1486"/>
    <w:rsid w:val="00CC7CC3"/>
    <w:rsid w:val="00CE6867"/>
    <w:rsid w:val="00D07ED8"/>
    <w:rsid w:val="00D11AD8"/>
    <w:rsid w:val="00D24F6A"/>
    <w:rsid w:val="00D5096E"/>
    <w:rsid w:val="00D624C4"/>
    <w:rsid w:val="00D66DC6"/>
    <w:rsid w:val="00D76BD8"/>
    <w:rsid w:val="00D85298"/>
    <w:rsid w:val="00DA58F3"/>
    <w:rsid w:val="00DB0BCB"/>
    <w:rsid w:val="00DB37BF"/>
    <w:rsid w:val="00DB67E9"/>
    <w:rsid w:val="00DC5603"/>
    <w:rsid w:val="00E17C9B"/>
    <w:rsid w:val="00E30826"/>
    <w:rsid w:val="00E532E5"/>
    <w:rsid w:val="00E604B9"/>
    <w:rsid w:val="00E67420"/>
    <w:rsid w:val="00E67A5A"/>
    <w:rsid w:val="00E846C8"/>
    <w:rsid w:val="00E91CB2"/>
    <w:rsid w:val="00EA267B"/>
    <w:rsid w:val="00EA45D5"/>
    <w:rsid w:val="00EB45C5"/>
    <w:rsid w:val="00EB55BF"/>
    <w:rsid w:val="00EB77A2"/>
    <w:rsid w:val="00EC42D8"/>
    <w:rsid w:val="00EC694B"/>
    <w:rsid w:val="00EE0374"/>
    <w:rsid w:val="00EE15BF"/>
    <w:rsid w:val="00F0061F"/>
    <w:rsid w:val="00F128EE"/>
    <w:rsid w:val="00F15154"/>
    <w:rsid w:val="00F22532"/>
    <w:rsid w:val="00F508AD"/>
    <w:rsid w:val="00F53A5D"/>
    <w:rsid w:val="00F925D0"/>
    <w:rsid w:val="00FC3751"/>
    <w:rsid w:val="00FD5F05"/>
    <w:rsid w:val="00FF5B12"/>
    <w:rsid w:val="110A976F"/>
    <w:rsid w:val="18D6F997"/>
    <w:rsid w:val="2DBEF452"/>
    <w:rsid w:val="2E514557"/>
    <w:rsid w:val="5BF571E7"/>
    <w:rsid w:val="7855D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31018"/>
  <w15:chartTrackingRefBased/>
  <w15:docId w15:val="{B8FE713E-6D31-4170-A683-6F412B00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E2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E2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A4E2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A4E2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A4E2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A4E2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A4E2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A4E2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A4E2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A4E2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A4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E2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A4E2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A4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E2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A4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E2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A4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E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E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B3E2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B3E29"/>
  </w:style>
  <w:style w:type="paragraph" w:styleId="Footer">
    <w:name w:val="footer"/>
    <w:basedOn w:val="Normal"/>
    <w:link w:val="FooterChar"/>
    <w:uiPriority w:val="99"/>
    <w:unhideWhenUsed/>
    <w:rsid w:val="007B3E2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B3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3075f8-7400-4fa8-9983-121dc41136c5" xsi:nil="true"/>
    <SharedWithUsers xmlns="c05cebdc-74c6-4ffe-9a3c-75ddd5955f6b">
      <UserInfo>
        <DisplayName/>
        <AccountId xsi:nil="true"/>
        <AccountType/>
      </UserInfo>
    </SharedWithUsers>
    <_dlc_DocIdUrl xmlns="c05cebdc-74c6-4ffe-9a3c-75ddd5955f6b">
      <Url xsi:nil="true"/>
      <Description xsi:nil="true"/>
    </_dlc_DocIdUrl>
    <lcf76f155ced4ddcb4097134ff3c332f xmlns="c05cebdc-74c6-4ffe-9a3c-75ddd5955f6b">
      <Terms xmlns="http://schemas.microsoft.com/office/infopath/2007/PartnerControls"/>
    </lcf76f155ced4ddcb4097134ff3c332f>
    <_dlc_DocId xmlns="c05cebdc-74c6-4ffe-9a3c-75ddd5955f6b" xsi:nil="true"/>
    <_dlc_DocIdPersistId xmlns="c05cebdc-74c6-4ffe-9a3c-75ddd5955f6b" xsi:nil="true"/>
    <SchoolYear xmlns="c05cebdc-74c6-4ffe-9a3c-75ddd5955f6b">2015 to 2016</SchoolYea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03B410A26384CA8527B8FD4A46CE6" ma:contentTypeVersion="24" ma:contentTypeDescription="Create a new document." ma:contentTypeScope="" ma:versionID="e2a448cf35f0e87d947c6b9d0d1cdf5e">
  <xsd:schema xmlns:xsd="http://www.w3.org/2001/XMLSchema" xmlns:xs="http://www.w3.org/2001/XMLSchema" xmlns:p="http://schemas.microsoft.com/office/2006/metadata/properties" xmlns:ns2="c05cebdc-74c6-4ffe-9a3c-75ddd5955f6b" xmlns:ns3="3a3075f8-7400-4fa8-9983-121dc41136c5" targetNamespace="http://schemas.microsoft.com/office/2006/metadata/properties" ma:root="true" ma:fieldsID="5d42ea739c59c17618e9ace64b34f1d6" ns2:_="" ns3:_="">
    <xsd:import namespace="c05cebdc-74c6-4ffe-9a3c-75ddd5955f6b"/>
    <xsd:import namespace="3a3075f8-7400-4fa8-9983-121dc41136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choolYear"/>
                <xsd:element ref="ns2:SharedWithUser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cebdc-74c6-4ffe-9a3c-75ddd5955f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choolYear" ma:index="11" ma:displayName="School Year" ma:default="2015 to 2016" ma:format="Dropdown" ma:internalName="SchoolYear" ma:readOnly="false">
      <xsd:simpleType>
        <xsd:restriction base="dms:Choice">
          <xsd:enumeration value="2011 to 2012"/>
          <xsd:enumeration value="2012 to 2013"/>
          <xsd:enumeration value="2013 to 2014"/>
          <xsd:enumeration value="2014 to 2015"/>
          <xsd:enumeration value="2015 to 2016"/>
        </xsd:restriction>
      </xsd:simpleType>
    </xsd:element>
    <xsd:element name="SharedWithUsers" ma:index="12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02c3d13-3dde-45df-9bf4-c408796d5c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075f8-7400-4fa8-9983-121dc41136c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5896ecb-95f3-42f5-988f-dbbe5b338bba}" ma:internalName="TaxCatchAll" ma:showField="CatchAllData" ma:web="3a3075f8-7400-4fa8-9983-121dc41136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0CE4C-5370-4282-A57B-733DFEB6C0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B40BC4-C8BF-4050-BC45-5C1671083E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8154D-FC53-4D75-80DA-3D2791FE4934}"/>
</file>

<file path=customXml/itemProps4.xml><?xml version="1.0" encoding="utf-8"?>
<ds:datastoreItem xmlns:ds="http://schemas.openxmlformats.org/officeDocument/2006/customXml" ds:itemID="{86D6ECF7-1F3A-4EAA-BE26-AE4007A4C1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5173c9-d2e2-48d4-b463-3756b6e24755}" enabled="0" method="" siteId="{075173c9-d2e2-48d4-b463-3756b6e24755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Ball</dc:creator>
  <cp:keywords/>
  <dc:description/>
  <cp:lastModifiedBy>Diana McKenzie</cp:lastModifiedBy>
  <cp:revision>87</cp:revision>
  <dcterms:created xsi:type="dcterms:W3CDTF">2025-08-20T20:17:00Z</dcterms:created>
  <dcterms:modified xsi:type="dcterms:W3CDTF">2025-11-10T23:12:52Z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0x010100C2803B410A26384CA8527B8FD4A46CE6</vt:lpwstr>
  </property>
  <property fmtid="{D5CDD505-2E9C-101B-9397-08002B2CF9AE}" pid="3" name="MediaServiceImageTags">
    <vt:lpwstr/>
  </property>
</Properties>
</file>